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1DC" w:rsidRPr="00714A94" w:rsidRDefault="00F661DC" w:rsidP="00F661DC">
      <w:pPr>
        <w:rPr>
          <w:b/>
        </w:rPr>
      </w:pPr>
      <w:r w:rsidRPr="00714A94">
        <w:rPr>
          <w:b/>
        </w:rPr>
        <w:t xml:space="preserve">CORSO DI </w:t>
      </w:r>
      <w:proofErr w:type="gramStart"/>
      <w:r w:rsidRPr="00714A94">
        <w:rPr>
          <w:b/>
        </w:rPr>
        <w:t>STUDI:  SALA</w:t>
      </w:r>
      <w:proofErr w:type="gramEnd"/>
      <w:r w:rsidRPr="00714A94">
        <w:rPr>
          <w:b/>
        </w:rPr>
        <w:t xml:space="preserve"> E VENDITA</w:t>
      </w:r>
    </w:p>
    <w:p w:rsidR="00F661DC" w:rsidRPr="00714A94" w:rsidRDefault="00592636" w:rsidP="00F661DC">
      <w:pPr>
        <w:rPr>
          <w:b/>
        </w:rPr>
      </w:pPr>
      <w:proofErr w:type="gramStart"/>
      <w:r>
        <w:rPr>
          <w:b/>
        </w:rPr>
        <w:t>CLASSE  QUINTA</w:t>
      </w:r>
      <w:proofErr w:type="gramEnd"/>
      <w:r w:rsidR="00F661DC" w:rsidRPr="00714A94">
        <w:rPr>
          <w:b/>
        </w:rPr>
        <w:t xml:space="preserve"> </w:t>
      </w:r>
      <w:r>
        <w:rPr>
          <w:b/>
        </w:rPr>
        <w:t xml:space="preserve"> </w:t>
      </w:r>
      <w:r w:rsidR="00F661DC" w:rsidRPr="00714A94">
        <w:rPr>
          <w:b/>
        </w:rPr>
        <w:t>SERVIZI ENOGASTRONOMICI</w:t>
      </w:r>
    </w:p>
    <w:p w:rsidR="00F661DC" w:rsidRDefault="00F661DC" w:rsidP="00F661DC">
      <w:pPr>
        <w:rPr>
          <w:b/>
        </w:rPr>
      </w:pPr>
      <w:r w:rsidRPr="00E301D3">
        <w:rPr>
          <w:b/>
        </w:rPr>
        <w:t>NUCLEI FONDANTI DELLA DISCIPLINA:</w:t>
      </w:r>
      <w:r w:rsidRPr="00E301D3">
        <w:t xml:space="preserve"> </w:t>
      </w:r>
      <w:r>
        <w:rPr>
          <w:b/>
        </w:rPr>
        <w:t>DIRITTO E TECNICA AMM.</w:t>
      </w:r>
      <w:r w:rsidRPr="00E301D3">
        <w:rPr>
          <w:b/>
        </w:rPr>
        <w:t>VA DELLE STRUTTURE RICETTIVE</w:t>
      </w:r>
    </w:p>
    <w:p w:rsidR="00592636" w:rsidRPr="00B52764" w:rsidRDefault="00592636" w:rsidP="00592636">
      <w:pPr>
        <w:rPr>
          <w:rFonts w:ascii="Calibri" w:hAnsi="Calibri" w:cs="Calibri"/>
          <w:u w:val="single"/>
        </w:rPr>
      </w:pPr>
      <w:r w:rsidRPr="00B52764">
        <w:rPr>
          <w:rFonts w:ascii="Calibri" w:hAnsi="Calibri" w:cs="Calibri"/>
          <w:u w:val="single"/>
        </w:rPr>
        <w:t xml:space="preserve">MODULO </w:t>
      </w:r>
      <w:proofErr w:type="gramStart"/>
      <w:r w:rsidRPr="00B52764">
        <w:rPr>
          <w:rFonts w:ascii="Calibri" w:hAnsi="Calibri" w:cs="Calibri"/>
          <w:u w:val="single"/>
        </w:rPr>
        <w:t>A  IL</w:t>
      </w:r>
      <w:proofErr w:type="gramEnd"/>
      <w:r w:rsidRPr="00B52764">
        <w:rPr>
          <w:rFonts w:ascii="Calibri" w:hAnsi="Calibri" w:cs="Calibri"/>
          <w:u w:val="single"/>
        </w:rPr>
        <w:t xml:space="preserve"> TURISMO E LE FONTI DEL DIRITTO</w:t>
      </w:r>
    </w:p>
    <w:p w:rsidR="00592636" w:rsidRPr="00B52764" w:rsidRDefault="00592636" w:rsidP="00592636">
      <w:pPr>
        <w:pBdr>
          <w:top w:val="nil"/>
          <w:left w:val="nil"/>
          <w:bottom w:val="nil"/>
          <w:right w:val="nil"/>
          <w:between w:val="nil"/>
        </w:pBdr>
        <w:suppressAutoHyphens/>
        <w:spacing w:after="60" w:line="240" w:lineRule="auto"/>
        <w:textDirection w:val="btLr"/>
        <w:textAlignment w:val="top"/>
        <w:outlineLvl w:val="0"/>
        <w:rPr>
          <w:rFonts w:ascii="Calibri" w:hAnsi="Calibri" w:cs="Calibri"/>
        </w:rPr>
      </w:pPr>
      <w:r w:rsidRPr="00B52764">
        <w:rPr>
          <w:rFonts w:ascii="Calibri" w:hAnsi="Calibri" w:cs="Calibri"/>
        </w:rPr>
        <w:t>1 Definizione ed evoluzione del turismo.</w:t>
      </w:r>
    </w:p>
    <w:p w:rsidR="00592636" w:rsidRPr="00B52764" w:rsidRDefault="00592636" w:rsidP="00592636">
      <w:pPr>
        <w:pBdr>
          <w:top w:val="nil"/>
          <w:left w:val="nil"/>
          <w:bottom w:val="nil"/>
          <w:right w:val="nil"/>
          <w:between w:val="nil"/>
        </w:pBdr>
        <w:suppressAutoHyphens/>
        <w:spacing w:after="60" w:line="240" w:lineRule="auto"/>
        <w:textDirection w:val="btLr"/>
        <w:textAlignment w:val="top"/>
        <w:outlineLvl w:val="0"/>
        <w:rPr>
          <w:rFonts w:ascii="Calibri" w:hAnsi="Calibri" w:cs="Calibri"/>
        </w:rPr>
      </w:pPr>
      <w:r w:rsidRPr="00B52764">
        <w:rPr>
          <w:rFonts w:ascii="Calibri" w:hAnsi="Calibri" w:cs="Calibri"/>
        </w:rPr>
        <w:t>2</w:t>
      </w:r>
      <w:r w:rsidRPr="00B52764">
        <w:rPr>
          <w:rFonts w:ascii="Calibri" w:eastAsia="Verdana" w:hAnsi="Calibri" w:cs="Calibri"/>
          <w:color w:val="000000"/>
          <w:u w:val="single"/>
        </w:rPr>
        <w:t xml:space="preserve"> </w:t>
      </w:r>
      <w:r w:rsidRPr="00B52764">
        <w:rPr>
          <w:rFonts w:ascii="Calibri" w:hAnsi="Calibri" w:cs="Calibri"/>
        </w:rPr>
        <w:t xml:space="preserve">Aspetti sociali ed economici del turismo. </w:t>
      </w:r>
    </w:p>
    <w:p w:rsidR="00592636" w:rsidRPr="00B52764" w:rsidRDefault="00592636" w:rsidP="00592636">
      <w:pPr>
        <w:pBdr>
          <w:top w:val="nil"/>
          <w:left w:val="nil"/>
          <w:bottom w:val="nil"/>
          <w:right w:val="nil"/>
          <w:between w:val="nil"/>
        </w:pBdr>
        <w:suppressAutoHyphens/>
        <w:spacing w:after="60" w:line="240" w:lineRule="auto"/>
        <w:textDirection w:val="btLr"/>
        <w:textAlignment w:val="top"/>
        <w:outlineLvl w:val="0"/>
        <w:rPr>
          <w:rFonts w:ascii="Calibri" w:hAnsi="Calibri" w:cs="Calibri"/>
        </w:rPr>
      </w:pPr>
      <w:r w:rsidRPr="00B52764">
        <w:rPr>
          <w:rFonts w:ascii="Calibri" w:hAnsi="Calibri" w:cs="Calibri"/>
        </w:rPr>
        <w:t xml:space="preserve">3 Turismo sostenibile e turismo responsabile. </w:t>
      </w:r>
    </w:p>
    <w:p w:rsidR="00592636" w:rsidRPr="00B52764" w:rsidRDefault="00592636" w:rsidP="00592636">
      <w:pPr>
        <w:pBdr>
          <w:top w:val="nil"/>
          <w:left w:val="nil"/>
          <w:bottom w:val="nil"/>
          <w:right w:val="nil"/>
          <w:between w:val="nil"/>
        </w:pBdr>
        <w:suppressAutoHyphens/>
        <w:spacing w:after="60" w:line="240" w:lineRule="auto"/>
        <w:textDirection w:val="btLr"/>
        <w:textAlignment w:val="top"/>
        <w:outlineLvl w:val="0"/>
        <w:rPr>
          <w:rFonts w:ascii="Calibri" w:hAnsi="Calibri" w:cs="Calibri"/>
        </w:rPr>
      </w:pPr>
      <w:r w:rsidRPr="00B52764">
        <w:rPr>
          <w:rFonts w:ascii="Calibri" w:hAnsi="Calibri" w:cs="Calibri"/>
        </w:rPr>
        <w:t>4 Fonti del diritto nazionale, comunitario ed internazionale</w:t>
      </w:r>
    </w:p>
    <w:p w:rsidR="00592636" w:rsidRPr="00B52764" w:rsidRDefault="00592636" w:rsidP="005926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ascii="Calibri" w:eastAsia="Verdana" w:hAnsi="Calibri" w:cs="Calibri"/>
          <w:color w:val="000000"/>
          <w:u w:val="single"/>
        </w:rPr>
      </w:pPr>
      <w:r w:rsidRPr="00B52764">
        <w:rPr>
          <w:rFonts w:ascii="Calibri" w:eastAsia="Verdana" w:hAnsi="Calibri" w:cs="Calibri"/>
          <w:color w:val="000000"/>
          <w:u w:val="single"/>
        </w:rPr>
        <w:t>MODULO B</w:t>
      </w:r>
      <w:r w:rsidRPr="00B52764">
        <w:rPr>
          <w:rFonts w:ascii="Calibri" w:eastAsia="Times New Roman" w:hAnsi="Calibri" w:cs="Calibri"/>
          <w:u w:val="single"/>
        </w:rPr>
        <w:t xml:space="preserve"> </w:t>
      </w:r>
      <w:r w:rsidRPr="00B52764">
        <w:rPr>
          <w:rFonts w:ascii="Calibri" w:eastAsia="Verdana" w:hAnsi="Calibri" w:cs="Calibri"/>
          <w:color w:val="000000"/>
          <w:u w:val="single"/>
        </w:rPr>
        <w:t>LA LEGISLAZIONE TURISTICA</w:t>
      </w:r>
    </w:p>
    <w:p w:rsidR="00592636" w:rsidRPr="00B52764" w:rsidRDefault="00592636" w:rsidP="00592636">
      <w:pPr>
        <w:suppressAutoHyphens/>
        <w:spacing w:after="0" w:line="276" w:lineRule="auto"/>
        <w:textDirection w:val="btLr"/>
        <w:textAlignment w:val="top"/>
        <w:outlineLvl w:val="0"/>
        <w:rPr>
          <w:rFonts w:ascii="Calibri" w:hAnsi="Calibri" w:cs="Calibri"/>
        </w:rPr>
      </w:pPr>
      <w:r w:rsidRPr="00B52764">
        <w:rPr>
          <w:rFonts w:ascii="Calibri" w:hAnsi="Calibri" w:cs="Calibri"/>
        </w:rPr>
        <w:t>1 Requisiti ed obblighi dell’imprenditore.</w:t>
      </w:r>
    </w:p>
    <w:p w:rsidR="00592636" w:rsidRPr="00B52764" w:rsidRDefault="00592636" w:rsidP="00592636">
      <w:pPr>
        <w:suppressAutoHyphens/>
        <w:spacing w:after="0" w:line="276" w:lineRule="auto"/>
        <w:textDirection w:val="btLr"/>
        <w:textAlignment w:val="top"/>
        <w:outlineLvl w:val="0"/>
        <w:rPr>
          <w:rFonts w:ascii="Calibri" w:hAnsi="Calibri" w:cs="Calibri"/>
        </w:rPr>
      </w:pPr>
      <w:r w:rsidRPr="00B52764">
        <w:rPr>
          <w:rFonts w:ascii="Calibri" w:hAnsi="Calibri" w:cs="Calibri"/>
        </w:rPr>
        <w:t>2 La capacità di esercizio dell’impresa.</w:t>
      </w:r>
    </w:p>
    <w:p w:rsidR="00592636" w:rsidRPr="00B52764" w:rsidRDefault="00592636" w:rsidP="00592636">
      <w:pPr>
        <w:suppressAutoHyphens/>
        <w:spacing w:after="0" w:line="276" w:lineRule="auto"/>
        <w:textDirection w:val="btLr"/>
        <w:textAlignment w:val="top"/>
        <w:outlineLvl w:val="0"/>
        <w:rPr>
          <w:rFonts w:ascii="Calibri" w:hAnsi="Calibri" w:cs="Calibri"/>
        </w:rPr>
      </w:pPr>
      <w:r w:rsidRPr="00B52764">
        <w:rPr>
          <w:rFonts w:ascii="Calibri" w:hAnsi="Calibri" w:cs="Calibri"/>
        </w:rPr>
        <w:t>3 Le procedure concorsuali.</w:t>
      </w:r>
    </w:p>
    <w:p w:rsidR="00592636" w:rsidRPr="00B52764" w:rsidRDefault="00592636" w:rsidP="00592636">
      <w:pPr>
        <w:suppressAutoHyphens/>
        <w:spacing w:after="0" w:line="276" w:lineRule="auto"/>
        <w:textDirection w:val="btLr"/>
        <w:textAlignment w:val="top"/>
        <w:outlineLvl w:val="0"/>
        <w:rPr>
          <w:rFonts w:ascii="Calibri" w:hAnsi="Calibri" w:cs="Calibri"/>
        </w:rPr>
      </w:pPr>
      <w:r w:rsidRPr="00B52764">
        <w:rPr>
          <w:rFonts w:ascii="Calibri" w:hAnsi="Calibri" w:cs="Calibri"/>
        </w:rPr>
        <w:t>4 Le scritture obbligatorie.</w:t>
      </w:r>
    </w:p>
    <w:p w:rsidR="00592636" w:rsidRPr="00B52764" w:rsidRDefault="00592636" w:rsidP="00592636">
      <w:pPr>
        <w:suppressAutoHyphens/>
        <w:spacing w:after="0" w:line="276" w:lineRule="auto"/>
        <w:textDirection w:val="btLr"/>
        <w:textAlignment w:val="top"/>
        <w:outlineLvl w:val="0"/>
        <w:rPr>
          <w:rFonts w:ascii="Calibri" w:hAnsi="Calibri" w:cs="Calibri"/>
        </w:rPr>
      </w:pPr>
      <w:r w:rsidRPr="00B52764">
        <w:rPr>
          <w:rFonts w:ascii="Calibri" w:hAnsi="Calibri" w:cs="Calibri"/>
        </w:rPr>
        <w:t xml:space="preserve">5 Le norme sulla privacy e sulla sicurezza sul lavoro. </w:t>
      </w:r>
    </w:p>
    <w:p w:rsidR="00592636" w:rsidRPr="00B52764" w:rsidRDefault="00592636" w:rsidP="00592636">
      <w:pPr>
        <w:suppressAutoHyphens/>
        <w:spacing w:after="0" w:line="276" w:lineRule="auto"/>
        <w:textDirection w:val="btLr"/>
        <w:textAlignment w:val="top"/>
        <w:outlineLvl w:val="0"/>
        <w:rPr>
          <w:rFonts w:ascii="Calibri" w:hAnsi="Calibri" w:cs="Calibri"/>
        </w:rPr>
      </w:pPr>
      <w:r w:rsidRPr="00B52764">
        <w:rPr>
          <w:rFonts w:ascii="Calibri" w:hAnsi="Calibri" w:cs="Calibri"/>
        </w:rPr>
        <w:t xml:space="preserve">6 Le caratteristiche e le norme che regolamentano il contratto ristorativo. </w:t>
      </w:r>
    </w:p>
    <w:p w:rsidR="00592636" w:rsidRPr="00B52764" w:rsidRDefault="00592636" w:rsidP="00592636">
      <w:pPr>
        <w:suppressAutoHyphens/>
        <w:spacing w:after="0" w:line="276" w:lineRule="auto"/>
        <w:textDirection w:val="btLr"/>
        <w:textAlignment w:val="top"/>
        <w:outlineLvl w:val="0"/>
        <w:rPr>
          <w:rFonts w:ascii="Calibri" w:hAnsi="Calibri" w:cs="Calibri"/>
        </w:rPr>
      </w:pPr>
      <w:r w:rsidRPr="00B52764">
        <w:rPr>
          <w:rFonts w:ascii="Calibri" w:hAnsi="Calibri" w:cs="Calibri"/>
        </w:rPr>
        <w:t>7 Le responsabilità del ristoratore.</w:t>
      </w:r>
    </w:p>
    <w:p w:rsidR="00592636" w:rsidRPr="00B52764" w:rsidRDefault="00592636" w:rsidP="00592636">
      <w:pPr>
        <w:suppressAutoHyphens/>
        <w:spacing w:after="0" w:line="276" w:lineRule="auto"/>
        <w:textDirection w:val="btLr"/>
        <w:textAlignment w:val="top"/>
        <w:outlineLvl w:val="0"/>
        <w:rPr>
          <w:rFonts w:ascii="Calibri" w:hAnsi="Calibri" w:cs="Calibri"/>
        </w:rPr>
      </w:pPr>
      <w:r w:rsidRPr="00B52764">
        <w:rPr>
          <w:rFonts w:ascii="Calibri" w:hAnsi="Calibri" w:cs="Calibri"/>
        </w:rPr>
        <w:t>8 Il sistema qualità ed i marchi di settore.</w:t>
      </w:r>
    </w:p>
    <w:p w:rsidR="001F6CA4" w:rsidRPr="00B52764" w:rsidRDefault="00592636" w:rsidP="00592636">
      <w:pPr>
        <w:suppressAutoHyphens/>
        <w:spacing w:after="0" w:line="276" w:lineRule="auto"/>
        <w:textDirection w:val="btLr"/>
        <w:textAlignment w:val="top"/>
        <w:outlineLvl w:val="0"/>
        <w:rPr>
          <w:rFonts w:ascii="Calibri" w:hAnsi="Calibri" w:cs="Calibri"/>
          <w:u w:val="single"/>
        </w:rPr>
      </w:pPr>
      <w:r w:rsidRPr="00B52764">
        <w:rPr>
          <w:rFonts w:ascii="Calibri" w:hAnsi="Calibri" w:cs="Calibri"/>
          <w:u w:val="single"/>
        </w:rPr>
        <w:t>MODULO C LE POLITICHE DI VENDITA NELLA RISTORAZIONE</w:t>
      </w:r>
    </w:p>
    <w:p w:rsidR="00592636" w:rsidRPr="00B52764" w:rsidRDefault="00592636" w:rsidP="00592636">
      <w:pPr>
        <w:pBdr>
          <w:top w:val="nil"/>
          <w:left w:val="nil"/>
          <w:bottom w:val="nil"/>
          <w:right w:val="nil"/>
          <w:between w:val="nil"/>
        </w:pBdr>
        <w:suppressAutoHyphens/>
        <w:spacing w:after="60" w:line="240" w:lineRule="auto"/>
        <w:textDirection w:val="btLr"/>
        <w:textAlignment w:val="top"/>
        <w:outlineLvl w:val="0"/>
        <w:rPr>
          <w:rFonts w:ascii="Calibri" w:eastAsia="Verdana" w:hAnsi="Calibri" w:cs="Calibri"/>
          <w:color w:val="000000"/>
        </w:rPr>
      </w:pPr>
      <w:r w:rsidRPr="00B52764">
        <w:rPr>
          <w:rFonts w:ascii="Calibri" w:eastAsia="Verdana" w:hAnsi="Calibri" w:cs="Calibri"/>
          <w:color w:val="000000"/>
        </w:rPr>
        <w:t xml:space="preserve">1 Evoluzione del concetto di marketing. </w:t>
      </w:r>
    </w:p>
    <w:p w:rsidR="00592636" w:rsidRPr="00B52764" w:rsidRDefault="00592636" w:rsidP="00592636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rPr>
          <w:rFonts w:ascii="Calibri" w:eastAsia="Verdana" w:hAnsi="Calibri" w:cs="Calibri"/>
          <w:color w:val="000000"/>
        </w:rPr>
      </w:pPr>
      <w:r w:rsidRPr="00B52764">
        <w:rPr>
          <w:rFonts w:ascii="Calibri" w:eastAsia="Verdana" w:hAnsi="Calibri" w:cs="Calibri"/>
          <w:color w:val="000000"/>
        </w:rPr>
        <w:t xml:space="preserve">2 Marketing territoriale. </w:t>
      </w:r>
    </w:p>
    <w:p w:rsidR="00592636" w:rsidRPr="00B52764" w:rsidRDefault="00592636" w:rsidP="00592636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rPr>
          <w:rFonts w:ascii="Calibri" w:eastAsia="Verdana" w:hAnsi="Calibri" w:cs="Calibri"/>
          <w:color w:val="000000"/>
        </w:rPr>
      </w:pPr>
      <w:r w:rsidRPr="00B52764">
        <w:rPr>
          <w:rFonts w:ascii="Calibri" w:eastAsia="Verdana" w:hAnsi="Calibri" w:cs="Calibri"/>
          <w:color w:val="000000"/>
        </w:rPr>
        <w:t xml:space="preserve">3 Marketing strategico ed operativo. </w:t>
      </w:r>
    </w:p>
    <w:p w:rsidR="00592636" w:rsidRPr="00B52764" w:rsidRDefault="00592636" w:rsidP="00592636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rPr>
          <w:rFonts w:ascii="Calibri" w:eastAsia="Verdana" w:hAnsi="Calibri" w:cs="Calibri"/>
          <w:color w:val="000000"/>
        </w:rPr>
      </w:pPr>
      <w:r w:rsidRPr="00B52764">
        <w:rPr>
          <w:rFonts w:ascii="Calibri" w:eastAsia="Verdana" w:hAnsi="Calibri" w:cs="Calibri"/>
          <w:color w:val="000000"/>
        </w:rPr>
        <w:t xml:space="preserve">4 Ciclo di vita del prodotto ed obiettivi di marketing. </w:t>
      </w:r>
    </w:p>
    <w:p w:rsidR="00592636" w:rsidRPr="00B52764" w:rsidRDefault="00592636" w:rsidP="00592636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rPr>
          <w:rFonts w:ascii="Calibri" w:eastAsia="Verdana" w:hAnsi="Calibri" w:cs="Calibri"/>
          <w:color w:val="000000"/>
        </w:rPr>
      </w:pPr>
      <w:r w:rsidRPr="00B52764">
        <w:rPr>
          <w:rFonts w:ascii="Calibri" w:eastAsia="Verdana" w:hAnsi="Calibri" w:cs="Calibri"/>
          <w:color w:val="000000"/>
        </w:rPr>
        <w:t>5 Strategie di marketing.</w:t>
      </w:r>
    </w:p>
    <w:p w:rsidR="00592636" w:rsidRPr="00B52764" w:rsidRDefault="00592636" w:rsidP="00592636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hanging="2"/>
        <w:rPr>
          <w:rFonts w:ascii="Calibri" w:hAnsi="Calibri" w:cs="Calibri"/>
          <w:u w:val="single"/>
        </w:rPr>
      </w:pPr>
      <w:r w:rsidRPr="00B52764">
        <w:rPr>
          <w:rFonts w:ascii="Calibri" w:eastAsia="Verdana" w:hAnsi="Calibri" w:cs="Calibri"/>
          <w:color w:val="000000"/>
          <w:u w:val="single"/>
        </w:rPr>
        <w:t>MODULO D</w:t>
      </w:r>
      <w:r w:rsidRPr="00B52764">
        <w:rPr>
          <w:rFonts w:ascii="Calibri" w:hAnsi="Calibri" w:cs="Calibri"/>
          <w:u w:val="single"/>
        </w:rPr>
        <w:t xml:space="preserve"> LA PROGRAMMAZIONE AZIENDALE</w:t>
      </w:r>
    </w:p>
    <w:p w:rsidR="00592636" w:rsidRPr="00B52764" w:rsidRDefault="00592636" w:rsidP="00592636">
      <w:pPr>
        <w:suppressAutoHyphens/>
        <w:spacing w:after="0" w:line="1" w:lineRule="atLeast"/>
        <w:textDirection w:val="btLr"/>
        <w:textAlignment w:val="top"/>
        <w:outlineLvl w:val="0"/>
        <w:rPr>
          <w:rFonts w:ascii="Calibri" w:eastAsia="Verdana" w:hAnsi="Calibri" w:cs="Calibri"/>
          <w:bCs/>
          <w:color w:val="000000"/>
          <w:position w:val="-1"/>
          <w:lang w:eastAsia="it-IT"/>
        </w:rPr>
      </w:pPr>
      <w:r w:rsidRPr="00B52764">
        <w:rPr>
          <w:rFonts w:ascii="Calibri" w:eastAsia="Verdana" w:hAnsi="Calibri" w:cs="Calibri"/>
          <w:bCs/>
          <w:color w:val="000000"/>
          <w:position w:val="-1"/>
          <w:lang w:eastAsia="it-IT"/>
        </w:rPr>
        <w:t xml:space="preserve">1 </w:t>
      </w:r>
      <w:r w:rsidRPr="00592636">
        <w:rPr>
          <w:rFonts w:ascii="Calibri" w:eastAsia="Verdana" w:hAnsi="Calibri" w:cs="Calibri"/>
          <w:bCs/>
          <w:color w:val="000000"/>
          <w:position w:val="-1"/>
          <w:lang w:eastAsia="it-IT"/>
        </w:rPr>
        <w:t xml:space="preserve">Programmazione aziendale. </w:t>
      </w:r>
    </w:p>
    <w:p w:rsidR="00592636" w:rsidRPr="00592636" w:rsidRDefault="00592636" w:rsidP="00592636">
      <w:pPr>
        <w:suppressAutoHyphens/>
        <w:spacing w:after="0" w:line="1" w:lineRule="atLeast"/>
        <w:textDirection w:val="btLr"/>
        <w:textAlignment w:val="top"/>
        <w:outlineLvl w:val="0"/>
        <w:rPr>
          <w:rFonts w:ascii="Calibri" w:eastAsia="Verdana" w:hAnsi="Calibri" w:cs="Calibri"/>
          <w:bCs/>
          <w:color w:val="000000"/>
          <w:position w:val="-1"/>
          <w:lang w:eastAsia="it-IT"/>
        </w:rPr>
      </w:pPr>
      <w:r w:rsidRPr="00B52764">
        <w:rPr>
          <w:rFonts w:ascii="Calibri" w:eastAsia="Verdana" w:hAnsi="Calibri" w:cs="Calibri"/>
          <w:bCs/>
          <w:color w:val="000000"/>
          <w:position w:val="-1"/>
          <w:lang w:eastAsia="it-IT"/>
        </w:rPr>
        <w:t xml:space="preserve">2 </w:t>
      </w:r>
      <w:r w:rsidRPr="00592636">
        <w:rPr>
          <w:rFonts w:ascii="Calibri" w:eastAsia="Verdana" w:hAnsi="Calibri" w:cs="Calibri"/>
          <w:bCs/>
          <w:color w:val="000000"/>
          <w:position w:val="-1"/>
          <w:lang w:eastAsia="it-IT"/>
        </w:rPr>
        <w:t>Business Plan di una impresa ristorativa.</w:t>
      </w:r>
    </w:p>
    <w:p w:rsidR="00960823" w:rsidRPr="00960823" w:rsidRDefault="00592636" w:rsidP="00960823">
      <w:pPr>
        <w:spacing w:before="100" w:beforeAutospacing="1"/>
        <w:jc w:val="both"/>
      </w:pPr>
      <w:r w:rsidRPr="00E301D3">
        <w:rPr>
          <w:b/>
        </w:rPr>
        <w:t>COMPETENZE</w:t>
      </w:r>
      <w:r>
        <w:t xml:space="preserve">: </w:t>
      </w:r>
      <w:r w:rsidR="00B52764">
        <w:t>Individuare le nuove tendenze di filiera, valorizzando e promuovendo i prodotti tipici e le tradizioni locali; adeguare produzione e vendita in relazione alla domanda dei mercati;</w:t>
      </w:r>
      <w:r w:rsidR="00B52764" w:rsidRPr="00B52764">
        <w:rPr>
          <w:rFonts w:ascii="Verdana" w:eastAsia="Verdana" w:hAnsi="Verdana" w:cs="Verdana"/>
          <w:color w:val="000000"/>
          <w:position w:val="-1"/>
          <w:lang w:eastAsia="it-IT"/>
        </w:rPr>
        <w:t xml:space="preserve"> </w:t>
      </w:r>
      <w:r w:rsidR="00B52764">
        <w:t>a</w:t>
      </w:r>
      <w:r w:rsidR="00B52764" w:rsidRPr="00B52764">
        <w:t>pplicare le normative vigenti, nazionali e comunitarie, che disciplinano i processi dei servizi, con riferimento alla riservatezza, alla sicurezza sui luoghi di lavoro, alla trasparenza e tracciabilità dei prodotti, alle responsabi</w:t>
      </w:r>
      <w:r w:rsidR="00960823">
        <w:t>lità degli operatori produttivi; i</w:t>
      </w:r>
      <w:r w:rsidR="00960823" w:rsidRPr="00960823">
        <w:t>ndividuare le nuove tendenze di filiera, valorizzando e promuovendo i prodott</w:t>
      </w:r>
      <w:r w:rsidR="00960823">
        <w:t>i tipici e le tradizioni locali; a</w:t>
      </w:r>
      <w:r w:rsidR="00960823" w:rsidRPr="00960823">
        <w:t>deguare produzione e vendita in rel</w:t>
      </w:r>
      <w:r w:rsidR="00960823">
        <w:t>azione alla domanda dei mercati;</w:t>
      </w:r>
      <w:r w:rsidR="00960823">
        <w:rPr>
          <w:rFonts w:ascii="Verdana" w:eastAsia="Times New Roman" w:hAnsi="Verdana" w:cs="Times New Roman"/>
          <w:lang w:eastAsia="it-IT"/>
        </w:rPr>
        <w:t xml:space="preserve"> </w:t>
      </w:r>
      <w:r w:rsidR="00960823" w:rsidRPr="00960823">
        <w:rPr>
          <w:rFonts w:eastAsia="Times New Roman" w:cstheme="minorHAnsi"/>
          <w:lang w:eastAsia="it-IT"/>
        </w:rPr>
        <w:t>p</w:t>
      </w:r>
      <w:r w:rsidR="00960823" w:rsidRPr="00960823">
        <w:rPr>
          <w:rFonts w:cstheme="minorHAnsi"/>
        </w:rPr>
        <w:t>ro</w:t>
      </w:r>
      <w:r w:rsidR="00960823" w:rsidRPr="00960823">
        <w:t>muovere e gestire i servizi turistico-ristorativi attraverso la progettazione di servizi per valorizzare le risorse culturali.</w:t>
      </w:r>
    </w:p>
    <w:p w:rsidR="00BE7795" w:rsidRDefault="00960823" w:rsidP="00BE7795">
      <w:pPr>
        <w:rPr>
          <w:rFonts w:eastAsia="Verdana" w:cstheme="minorHAnsi"/>
          <w:bCs/>
          <w:color w:val="000000"/>
        </w:rPr>
      </w:pPr>
      <w:r w:rsidRPr="00960823">
        <w:rPr>
          <w:b/>
        </w:rPr>
        <w:t>ABILITA</w:t>
      </w:r>
      <w:r w:rsidRPr="00960823">
        <w:t>’:</w:t>
      </w:r>
      <w:r w:rsidRPr="00960823">
        <w:rPr>
          <w:rFonts w:ascii="Verdana" w:eastAsia="Verdana" w:hAnsi="Verdana" w:cs="Verdana"/>
          <w:color w:val="000000"/>
        </w:rPr>
        <w:t xml:space="preserve"> </w:t>
      </w:r>
      <w:r w:rsidRPr="00960823">
        <w:rPr>
          <w:rFonts w:eastAsia="Verdana" w:cstheme="minorHAnsi"/>
          <w:color w:val="000000"/>
        </w:rPr>
        <w:t xml:space="preserve">Comprendere il fenomeno turistico nei suoi molteplici aspetti sociali ed economici; distinguere i diversi effetti del turismo sulla situazione economica di </w:t>
      </w:r>
      <w:r>
        <w:rPr>
          <w:rFonts w:eastAsia="Verdana" w:cstheme="minorHAnsi"/>
          <w:color w:val="000000"/>
        </w:rPr>
        <w:t>un Paese;</w:t>
      </w:r>
      <w:r w:rsidRPr="00960823">
        <w:rPr>
          <w:rFonts w:ascii="Verdana" w:eastAsia="Verdana" w:hAnsi="Verdana" w:cs="Verdana"/>
          <w:color w:val="000000"/>
          <w:position w:val="-1"/>
          <w:lang w:eastAsia="it-IT"/>
        </w:rPr>
        <w:t xml:space="preserve"> </w:t>
      </w:r>
      <w:r>
        <w:rPr>
          <w:rFonts w:eastAsia="Verdana" w:cstheme="minorHAnsi"/>
          <w:color w:val="000000"/>
        </w:rPr>
        <w:t>c</w:t>
      </w:r>
      <w:r w:rsidRPr="00960823">
        <w:rPr>
          <w:rFonts w:eastAsia="Verdana" w:cstheme="minorHAnsi"/>
          <w:color w:val="000000"/>
        </w:rPr>
        <w:t>omprendere i requisiti e gli obblighi d</w:t>
      </w:r>
      <w:r>
        <w:rPr>
          <w:rFonts w:eastAsia="Verdana" w:cstheme="minorHAnsi"/>
          <w:color w:val="000000"/>
        </w:rPr>
        <w:t>egli imprenditori commerciali; r</w:t>
      </w:r>
      <w:r w:rsidRPr="00960823">
        <w:rPr>
          <w:rFonts w:eastAsia="Verdana" w:cstheme="minorHAnsi"/>
          <w:color w:val="000000"/>
        </w:rPr>
        <w:t>iconoscere le applicazioni della legge sulla pr</w:t>
      </w:r>
      <w:r>
        <w:rPr>
          <w:rFonts w:eastAsia="Verdana" w:cstheme="minorHAnsi"/>
          <w:color w:val="000000"/>
        </w:rPr>
        <w:t>ivacy nell’impresa ristorativa; r</w:t>
      </w:r>
      <w:r w:rsidRPr="00960823">
        <w:rPr>
          <w:rFonts w:eastAsia="Verdana" w:cstheme="minorHAnsi"/>
          <w:color w:val="000000"/>
        </w:rPr>
        <w:t>iconoscere l’importanza delle n</w:t>
      </w:r>
      <w:r>
        <w:rPr>
          <w:rFonts w:eastAsia="Verdana" w:cstheme="minorHAnsi"/>
          <w:color w:val="000000"/>
        </w:rPr>
        <w:t>orme sulla sicurezza; d</w:t>
      </w:r>
      <w:r w:rsidRPr="00960823">
        <w:rPr>
          <w:rFonts w:eastAsia="Verdana" w:cstheme="minorHAnsi"/>
          <w:color w:val="000000"/>
        </w:rPr>
        <w:t>istinguere i contratti ristorativi e riconoscere le r</w:t>
      </w:r>
      <w:r>
        <w:rPr>
          <w:rFonts w:eastAsia="Verdana" w:cstheme="minorHAnsi"/>
          <w:color w:val="000000"/>
        </w:rPr>
        <w:t>esponsabilità del ristoratore; c</w:t>
      </w:r>
      <w:r w:rsidRPr="00960823">
        <w:rPr>
          <w:rFonts w:eastAsia="Verdana" w:cstheme="minorHAnsi"/>
          <w:color w:val="000000"/>
        </w:rPr>
        <w:t>omprendere l’importanza e gli effetti dei sistemi di qualità</w:t>
      </w:r>
      <w:r>
        <w:rPr>
          <w:rFonts w:eastAsia="Verdana" w:cstheme="minorHAnsi"/>
          <w:color w:val="000000"/>
        </w:rPr>
        <w:t>;</w:t>
      </w:r>
      <w:r w:rsidRPr="00960823">
        <w:t xml:space="preserve"> </w:t>
      </w:r>
      <w:r>
        <w:rPr>
          <w:rFonts w:eastAsia="Verdana" w:cstheme="minorHAnsi"/>
          <w:color w:val="000000"/>
        </w:rPr>
        <w:t>r</w:t>
      </w:r>
      <w:r w:rsidRPr="00960823">
        <w:rPr>
          <w:rFonts w:eastAsia="Verdana" w:cstheme="minorHAnsi"/>
          <w:color w:val="000000"/>
        </w:rPr>
        <w:t xml:space="preserve">iconoscere l’evoluzione nel </w:t>
      </w:r>
      <w:r>
        <w:rPr>
          <w:rFonts w:eastAsia="Verdana" w:cstheme="minorHAnsi"/>
          <w:color w:val="000000"/>
        </w:rPr>
        <w:t>tempo del concetto di marketing;</w:t>
      </w:r>
      <w:r w:rsidRPr="00960823">
        <w:rPr>
          <w:rFonts w:ascii="Verdana" w:eastAsia="Verdana" w:hAnsi="Verdana" w:cs="Verdana"/>
          <w:color w:val="000000"/>
          <w:position w:val="-1"/>
          <w:lang w:eastAsia="it-IT"/>
        </w:rPr>
        <w:t xml:space="preserve"> </w:t>
      </w:r>
      <w:r w:rsidR="00BE7795">
        <w:rPr>
          <w:rFonts w:eastAsia="Verdana" w:cstheme="minorHAnsi"/>
          <w:color w:val="000000"/>
        </w:rPr>
        <w:t>d</w:t>
      </w:r>
      <w:r w:rsidRPr="00960823">
        <w:rPr>
          <w:rFonts w:eastAsia="Verdana" w:cstheme="minorHAnsi"/>
          <w:color w:val="000000"/>
        </w:rPr>
        <w:t xml:space="preserve">escrivere le diverse   </w:t>
      </w:r>
      <w:r w:rsidR="00BE7795">
        <w:rPr>
          <w:rFonts w:eastAsia="Verdana" w:cstheme="minorHAnsi"/>
          <w:color w:val="000000"/>
        </w:rPr>
        <w:t>fasi di un piano di marketing; i</w:t>
      </w:r>
      <w:r w:rsidRPr="00960823">
        <w:rPr>
          <w:rFonts w:eastAsia="Verdana" w:cstheme="minorHAnsi"/>
          <w:color w:val="000000"/>
        </w:rPr>
        <w:t>ndividuare il marketing mix idoneo al raggiungimento di obiettivi specifici</w:t>
      </w:r>
      <w:r w:rsidR="00BE7795">
        <w:rPr>
          <w:rFonts w:eastAsia="Verdana" w:cstheme="minorHAnsi"/>
          <w:color w:val="000000"/>
        </w:rPr>
        <w:t>;</w:t>
      </w:r>
      <w:r w:rsidR="00BE7795" w:rsidRPr="00BE7795">
        <w:rPr>
          <w:rFonts w:ascii="Verdana" w:eastAsia="Calibri" w:hAnsi="Verdana" w:cs="Times New Roman"/>
          <w:bCs/>
        </w:rPr>
        <w:t xml:space="preserve"> </w:t>
      </w:r>
      <w:r w:rsidR="00BE7795">
        <w:rPr>
          <w:rFonts w:eastAsia="Verdana" w:cstheme="minorHAnsi"/>
          <w:bCs/>
          <w:color w:val="000000"/>
        </w:rPr>
        <w:t>c</w:t>
      </w:r>
      <w:r w:rsidR="00BE7795" w:rsidRPr="00BE7795">
        <w:rPr>
          <w:rFonts w:eastAsia="Verdana" w:cstheme="minorHAnsi"/>
          <w:bCs/>
          <w:color w:val="000000"/>
        </w:rPr>
        <w:t>omprendere gli scopi della programmazione aziendale come strumento di controllo di gestione.</w:t>
      </w:r>
    </w:p>
    <w:p w:rsidR="001F6CA4" w:rsidRPr="001F6CA4" w:rsidRDefault="001F6CA4" w:rsidP="00BE7795">
      <w:r w:rsidRPr="001F6CA4">
        <w:rPr>
          <w:rFonts w:eastAsia="Verdana" w:cstheme="minorHAnsi"/>
          <w:b/>
          <w:bCs/>
          <w:color w:val="000000"/>
        </w:rPr>
        <w:lastRenderedPageBreak/>
        <w:t>CONOSCENZE</w:t>
      </w:r>
      <w:r>
        <w:rPr>
          <w:rFonts w:eastAsia="Verdana" w:cstheme="minorHAnsi"/>
          <w:b/>
          <w:bCs/>
          <w:color w:val="000000"/>
        </w:rPr>
        <w:t xml:space="preserve">: </w:t>
      </w:r>
      <w:r>
        <w:t>definizio</w:t>
      </w:r>
      <w:r w:rsidR="00614102">
        <w:t>ne di turista; forme di turismo;</w:t>
      </w:r>
      <w:r>
        <w:t xml:space="preserve"> turi</w:t>
      </w:r>
      <w:r w:rsidR="00614102">
        <w:t xml:space="preserve">smo sostenibile e responsabile; </w:t>
      </w:r>
      <w:r>
        <w:t xml:space="preserve">i cambiamenti </w:t>
      </w:r>
      <w:r w:rsidR="00614102">
        <w:t>negli stili alimentari; effetti</w:t>
      </w:r>
      <w:r>
        <w:t xml:space="preserve"> del turismo sull’economia</w:t>
      </w:r>
      <w:r w:rsidR="00614102">
        <w:t xml:space="preserve"> nazionale; bilancia turistica e </w:t>
      </w:r>
      <w:r>
        <w:t>bilancia dei pagamenti</w:t>
      </w:r>
      <w:r w:rsidR="00614102">
        <w:t xml:space="preserve">; gerarchia delle fonti; istituzioni UE; fonti del diritto comunitario; </w:t>
      </w:r>
      <w:r w:rsidRPr="001F6CA4">
        <w:t>accordi internazionali</w:t>
      </w:r>
      <w:r>
        <w:t xml:space="preserve"> </w:t>
      </w:r>
      <w:r w:rsidR="00614102">
        <w:t>obblighi dell’imprenditore;</w:t>
      </w:r>
      <w:r w:rsidRPr="001F6CA4">
        <w:t xml:space="preserve"> req</w:t>
      </w:r>
      <w:r w:rsidR="00614102">
        <w:t>uisiti per l’avvio dell’impresa;</w:t>
      </w:r>
      <w:r w:rsidRPr="001F6CA4">
        <w:t xml:space="preserve"> capac</w:t>
      </w:r>
      <w:r w:rsidR="00614102">
        <w:t xml:space="preserve">ità all’esercizio dell’impresa; </w:t>
      </w:r>
      <w:r w:rsidRPr="001F6CA4">
        <w:t>obbligo delle scritture c</w:t>
      </w:r>
      <w:r w:rsidR="00614102">
        <w:t>ontabili; procedure concorsuali;</w:t>
      </w:r>
      <w:r w:rsidRPr="001F6CA4">
        <w:t xml:space="preserve"> tutela della p</w:t>
      </w:r>
      <w:r w:rsidR="00614102">
        <w:t xml:space="preserve">rivacy; </w:t>
      </w:r>
      <w:r w:rsidRPr="001F6CA4">
        <w:t xml:space="preserve">sicurezza e salute nei luoghi di lavoro il problema della sicurezza </w:t>
      </w:r>
      <w:r w:rsidR="00614102">
        <w:t xml:space="preserve">alimentare; </w:t>
      </w:r>
      <w:r w:rsidRPr="001F6CA4">
        <w:t xml:space="preserve">la strategia di sicurezza “dai campi alla tavola”, </w:t>
      </w:r>
      <w:r>
        <w:t>l’EFSA;</w:t>
      </w:r>
      <w:r w:rsidRPr="001F6CA4">
        <w:t xml:space="preserve"> HACCP</w:t>
      </w:r>
      <w:r>
        <w:t>;</w:t>
      </w:r>
      <w:r w:rsidR="00614102">
        <w:t xml:space="preserve"> controlli integrati in filiera;</w:t>
      </w:r>
      <w:r w:rsidRPr="001F6CA4">
        <w:t xml:space="preserve"> t</w:t>
      </w:r>
      <w:r w:rsidR="00614102">
        <w:t xml:space="preserve">racciabilità; rintracciabilità; </w:t>
      </w:r>
      <w:r w:rsidRPr="001F6CA4">
        <w:t xml:space="preserve">l’etichettatura contratto ristorativo, di catering e di </w:t>
      </w:r>
      <w:r>
        <w:t xml:space="preserve">banqueting; </w:t>
      </w:r>
      <w:r w:rsidRPr="001F6CA4">
        <w:t>le norme da applicare ai contratti r</w:t>
      </w:r>
      <w:r>
        <w:t xml:space="preserve">istorativi; Codice del consumo; </w:t>
      </w:r>
      <w:r w:rsidRPr="001F6CA4">
        <w:t>contratti tra imprese ristorative ed imprese di viaggi</w:t>
      </w:r>
      <w:r w:rsidR="00614102">
        <w:t>;</w:t>
      </w:r>
      <w:r>
        <w:t xml:space="preserve"> sistema di qualità; </w:t>
      </w:r>
      <w:r w:rsidRPr="001F6CA4">
        <w:t xml:space="preserve">organismi di normazione e </w:t>
      </w:r>
      <w:r>
        <w:t xml:space="preserve">le ISO; i marchi; </w:t>
      </w:r>
      <w:r w:rsidRPr="001F6CA4">
        <w:t>marchi di quali</w:t>
      </w:r>
      <w:r>
        <w:t xml:space="preserve">tà dei prodotti agroalimentari; </w:t>
      </w:r>
      <w:r w:rsidRPr="001F6CA4">
        <w:t>marchi di qua</w:t>
      </w:r>
      <w:r>
        <w:t xml:space="preserve">lità dei vini; prodotti a km 0; </w:t>
      </w:r>
      <w:r w:rsidRPr="001F6CA4">
        <w:t xml:space="preserve">i presidi “slow </w:t>
      </w:r>
      <w:proofErr w:type="spellStart"/>
      <w:r w:rsidRPr="001F6CA4">
        <w:t>food</w:t>
      </w:r>
      <w:proofErr w:type="spellEnd"/>
      <w:r>
        <w:t>;</w:t>
      </w:r>
      <w:r w:rsidRPr="001F6CA4">
        <w:t xml:space="preserve"> marketing turistico territoriale</w:t>
      </w:r>
      <w:r>
        <w:t>;</w:t>
      </w:r>
      <w:r w:rsidR="00614102">
        <w:t xml:space="preserve"> </w:t>
      </w:r>
      <w:r w:rsidRPr="001F6CA4">
        <w:t>ma</w:t>
      </w:r>
      <w:r>
        <w:t>rketing strategico ed operativo; piano di marketing;</w:t>
      </w:r>
      <w:r w:rsidRPr="001F6CA4">
        <w:t xml:space="preserve"> analisi della situazione in</w:t>
      </w:r>
      <w:r>
        <w:t xml:space="preserve">terna ed </w:t>
      </w:r>
      <w:r w:rsidR="00614102">
        <w:t xml:space="preserve">esterna; </w:t>
      </w:r>
      <w:r w:rsidRPr="001F6CA4">
        <w:t>obiettivi di marketing e ciclo di vita</w:t>
      </w:r>
      <w:r w:rsidR="00614102">
        <w:t xml:space="preserve"> del prodotto; </w:t>
      </w:r>
      <w:r w:rsidRPr="001F6CA4">
        <w:t>marketing mix</w:t>
      </w:r>
      <w:r>
        <w:t>;</w:t>
      </w:r>
      <w:r w:rsidRPr="001F6CA4">
        <w:t xml:space="preserve"> idea </w:t>
      </w:r>
      <w:r>
        <w:t>imprenditoriale e business plan;</w:t>
      </w:r>
      <w:r w:rsidRPr="001F6CA4">
        <w:t xml:space="preserve"> fasi di realizzazione di un business plan</w:t>
      </w:r>
      <w:r>
        <w:t>.</w:t>
      </w:r>
    </w:p>
    <w:p w:rsidR="00D70BB5" w:rsidRPr="00D70BB5" w:rsidRDefault="00D70BB5" w:rsidP="00D70BB5">
      <w:pPr>
        <w:rPr>
          <w:rFonts w:eastAsia="Verdana" w:cstheme="minorHAnsi"/>
          <w:color w:val="000000"/>
        </w:rPr>
      </w:pPr>
      <w:r w:rsidRPr="00D70BB5">
        <w:rPr>
          <w:rFonts w:eastAsia="Verdana" w:cstheme="minorHAnsi"/>
          <w:color w:val="000000"/>
        </w:rPr>
        <w:t>N.B. I candidati:</w:t>
      </w:r>
    </w:p>
    <w:p w:rsidR="00D70BB5" w:rsidRPr="00D70BB5" w:rsidRDefault="00D70BB5" w:rsidP="00D70BB5">
      <w:pPr>
        <w:numPr>
          <w:ilvl w:val="0"/>
          <w:numId w:val="6"/>
        </w:numPr>
        <w:rPr>
          <w:rFonts w:eastAsia="Verdana" w:cstheme="minorHAnsi"/>
          <w:color w:val="000000"/>
        </w:rPr>
      </w:pPr>
      <w:r w:rsidRPr="00D70BB5">
        <w:rPr>
          <w:rFonts w:eastAsia="Verdana" w:cstheme="minorHAnsi"/>
          <w:color w:val="000000"/>
        </w:rPr>
        <w:t>potranno integrare il programma, ma non potranno in alcun modo presentare un programma che non contempli tutti gli argomenti indicati;</w:t>
      </w:r>
    </w:p>
    <w:p w:rsidR="00D70BB5" w:rsidRPr="00D70BB5" w:rsidRDefault="00D70BB5" w:rsidP="00D70BB5">
      <w:pPr>
        <w:numPr>
          <w:ilvl w:val="0"/>
          <w:numId w:val="6"/>
        </w:numPr>
        <w:rPr>
          <w:rFonts w:eastAsia="Verdana" w:cstheme="minorHAnsi"/>
          <w:color w:val="000000"/>
        </w:rPr>
      </w:pPr>
      <w:r w:rsidRPr="00D70BB5">
        <w:rPr>
          <w:rFonts w:eastAsia="Verdana" w:cstheme="minorHAnsi"/>
          <w:color w:val="000000"/>
        </w:rPr>
        <w:t>potranno utilizzare come testi di riferimento i manuali adottati dalla scuola reperibili nella sezione “LIBRI DI TESTO” del sito della scuola.</w:t>
      </w:r>
    </w:p>
    <w:p w:rsidR="00960823" w:rsidRPr="00960823" w:rsidRDefault="00960823" w:rsidP="00BE7795">
      <w:pPr>
        <w:rPr>
          <w:rFonts w:eastAsia="Verdana" w:cstheme="minorHAnsi"/>
          <w:color w:val="000000"/>
        </w:rPr>
      </w:pPr>
      <w:bookmarkStart w:id="0" w:name="_GoBack"/>
      <w:bookmarkEnd w:id="0"/>
    </w:p>
    <w:p w:rsidR="00960823" w:rsidRPr="00960823" w:rsidRDefault="00960823" w:rsidP="00960823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hanging="2"/>
        <w:rPr>
          <w:rFonts w:eastAsia="Verdana" w:cstheme="minorHAnsi"/>
          <w:color w:val="000000"/>
        </w:rPr>
      </w:pPr>
    </w:p>
    <w:p w:rsidR="00960823" w:rsidRPr="00960823" w:rsidRDefault="00960823" w:rsidP="00960823">
      <w:pPr>
        <w:spacing w:before="100" w:beforeAutospacing="1"/>
        <w:jc w:val="both"/>
      </w:pPr>
    </w:p>
    <w:p w:rsidR="00B52764" w:rsidRPr="00B52764" w:rsidRDefault="00B52764" w:rsidP="00960823">
      <w:pPr>
        <w:spacing w:before="100" w:beforeAutospacing="1"/>
        <w:jc w:val="both"/>
      </w:pPr>
    </w:p>
    <w:p w:rsidR="00592636" w:rsidRDefault="00592636" w:rsidP="00B52764">
      <w:pPr>
        <w:spacing w:before="100" w:beforeAutospacing="1"/>
        <w:jc w:val="both"/>
      </w:pPr>
    </w:p>
    <w:p w:rsidR="00592636" w:rsidRPr="00592636" w:rsidRDefault="00592636" w:rsidP="00592636">
      <w:pPr>
        <w:suppressAutoHyphens/>
        <w:spacing w:after="0" w:line="276" w:lineRule="auto"/>
        <w:textDirection w:val="btLr"/>
        <w:textAlignment w:val="top"/>
        <w:outlineLvl w:val="0"/>
        <w:rPr>
          <w:rFonts w:ascii="Verdana" w:hAnsi="Verdana"/>
        </w:rPr>
      </w:pPr>
    </w:p>
    <w:p w:rsidR="00592636" w:rsidRPr="005E1633" w:rsidRDefault="00592636" w:rsidP="0059263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Verdana" w:eastAsia="Verdana" w:hAnsi="Verdana" w:cs="Verdana"/>
          <w:b/>
          <w:color w:val="000000"/>
        </w:rPr>
      </w:pPr>
    </w:p>
    <w:p w:rsidR="00592636" w:rsidRPr="00592636" w:rsidRDefault="00592636" w:rsidP="00592636">
      <w:pPr>
        <w:pBdr>
          <w:top w:val="nil"/>
          <w:left w:val="nil"/>
          <w:bottom w:val="nil"/>
          <w:right w:val="nil"/>
          <w:between w:val="nil"/>
        </w:pBdr>
        <w:suppressAutoHyphens/>
        <w:spacing w:after="60" w:line="240" w:lineRule="auto"/>
        <w:textDirection w:val="btLr"/>
        <w:textAlignment w:val="top"/>
        <w:outlineLvl w:val="0"/>
        <w:rPr>
          <w:rFonts w:ascii="Verdana" w:eastAsia="Verdana" w:hAnsi="Verdana" w:cs="Verdana"/>
          <w:color w:val="000000"/>
          <w:u w:val="single"/>
        </w:rPr>
      </w:pPr>
    </w:p>
    <w:p w:rsidR="00F661DC" w:rsidRPr="00C07882" w:rsidRDefault="00F661DC" w:rsidP="00F661DC">
      <w:pPr>
        <w:jc w:val="both"/>
      </w:pPr>
    </w:p>
    <w:p w:rsidR="00F661DC" w:rsidRPr="00532D3A" w:rsidRDefault="00F661DC" w:rsidP="00F661DC"/>
    <w:p w:rsidR="00DC1CDA" w:rsidRDefault="00DC1CDA"/>
    <w:sectPr w:rsidR="00DC1C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1A21"/>
    <w:multiLevelType w:val="hybridMultilevel"/>
    <w:tmpl w:val="42E60634"/>
    <w:lvl w:ilvl="0" w:tplc="2BB634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D6330"/>
    <w:multiLevelType w:val="hybridMultilevel"/>
    <w:tmpl w:val="7BEC6BEC"/>
    <w:lvl w:ilvl="0" w:tplc="35D2199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F2665"/>
    <w:multiLevelType w:val="hybridMultilevel"/>
    <w:tmpl w:val="085C1B06"/>
    <w:lvl w:ilvl="0" w:tplc="AF34EEF6">
      <w:start w:val="2"/>
      <w:numFmt w:val="lowerLetter"/>
      <w:lvlText w:val="%1)"/>
      <w:lvlJc w:val="left"/>
      <w:pPr>
        <w:ind w:left="360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9EF55F8"/>
    <w:multiLevelType w:val="multilevel"/>
    <w:tmpl w:val="9CF620BC"/>
    <w:lvl w:ilvl="0">
      <w:start w:val="1"/>
      <w:numFmt w:val="lowerLetter"/>
      <w:lvlText w:val="%1)"/>
      <w:lvlJc w:val="left"/>
      <w:pPr>
        <w:ind w:left="100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2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6" w:hanging="180"/>
      </w:pPr>
      <w:rPr>
        <w:vertAlign w:val="baseline"/>
      </w:rPr>
    </w:lvl>
  </w:abstractNum>
  <w:abstractNum w:abstractNumId="4" w15:restartNumberingAfterBreak="0">
    <w:nsid w:val="6EB432E5"/>
    <w:multiLevelType w:val="hybridMultilevel"/>
    <w:tmpl w:val="0A8629A4"/>
    <w:lvl w:ilvl="0" w:tplc="7EA28AB0">
      <w:start w:val="1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color w:val="auto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201C5B"/>
    <w:multiLevelType w:val="multilevel"/>
    <w:tmpl w:val="9CF620BC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1DC"/>
    <w:rsid w:val="001F6CA4"/>
    <w:rsid w:val="003321E9"/>
    <w:rsid w:val="00592636"/>
    <w:rsid w:val="00614102"/>
    <w:rsid w:val="007744F0"/>
    <w:rsid w:val="00833F62"/>
    <w:rsid w:val="008C5559"/>
    <w:rsid w:val="00960823"/>
    <w:rsid w:val="00B52764"/>
    <w:rsid w:val="00BE7795"/>
    <w:rsid w:val="00D70BB5"/>
    <w:rsid w:val="00D87B68"/>
    <w:rsid w:val="00DC1CDA"/>
    <w:rsid w:val="00F6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9ACAF"/>
  <w15:chartTrackingRefBased/>
  <w15:docId w15:val="{F3A4B1BC-7FB6-40E5-983C-DF8E78161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61DC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5926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2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</dc:creator>
  <cp:keywords/>
  <dc:description/>
  <cp:lastModifiedBy>Giuseppe</cp:lastModifiedBy>
  <cp:revision>5</cp:revision>
  <dcterms:created xsi:type="dcterms:W3CDTF">2020-06-30T22:49:00Z</dcterms:created>
  <dcterms:modified xsi:type="dcterms:W3CDTF">2020-07-01T08:20:00Z</dcterms:modified>
</cp:coreProperties>
</file>